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370"/>
      </w:tblGrid>
      <w:tr w:rsidR="00C26AE2" w:rsidRPr="000C4DBD" w:rsidTr="00762423">
        <w:trPr>
          <w:trHeight w:val="371"/>
        </w:trPr>
        <w:tc>
          <w:tcPr>
            <w:tcW w:w="4786" w:type="dxa"/>
          </w:tcPr>
          <w:p w:rsidR="00107511" w:rsidRPr="00107511" w:rsidRDefault="00C26AE2" w:rsidP="00107511">
            <w:pPr>
              <w:widowControl/>
              <w:suppressAutoHyphens w:val="0"/>
              <w:spacing w:line="240" w:lineRule="auto"/>
              <w:jc w:val="left"/>
              <w:rPr>
                <w:sz w:val="23"/>
                <w:szCs w:val="23"/>
              </w:rPr>
            </w:pPr>
            <w:r w:rsidRPr="000C4DBD">
              <w:rPr>
                <w:sz w:val="23"/>
                <w:szCs w:val="23"/>
              </w:rPr>
              <w:t>TOETUSE TAOTLUS</w:t>
            </w:r>
            <w:r w:rsidR="00107511">
              <w:rPr>
                <w:sz w:val="23"/>
                <w:szCs w:val="23"/>
              </w:rPr>
              <w:t xml:space="preserve"> </w:t>
            </w:r>
            <w:r w:rsidR="00107511" w:rsidRPr="00107511">
              <w:rPr>
                <w:sz w:val="23"/>
                <w:szCs w:val="23"/>
              </w:rPr>
              <w:t>V</w:t>
            </w:r>
            <w:r w:rsidR="00107511">
              <w:rPr>
                <w:sz w:val="23"/>
                <w:szCs w:val="23"/>
              </w:rPr>
              <w:t>abatahtlike merepäästeühingute</w:t>
            </w:r>
          </w:p>
          <w:p w:rsidR="00C26AE2" w:rsidRPr="000C4DBD" w:rsidRDefault="00107511" w:rsidP="00107511">
            <w:pPr>
              <w:widowControl/>
              <w:suppressAutoHyphens w:val="0"/>
              <w:spacing w:line="240" w:lineRule="auto"/>
              <w:jc w:val="left"/>
              <w:rPr>
                <w:b/>
                <w:sz w:val="23"/>
                <w:szCs w:val="23"/>
              </w:rPr>
            </w:pPr>
            <w:r w:rsidRPr="00107511">
              <w:rPr>
                <w:sz w:val="23"/>
                <w:szCs w:val="23"/>
              </w:rPr>
              <w:t>Toetusvoor</w:t>
            </w:r>
            <w:r w:rsidR="0083041F">
              <w:rPr>
                <w:sz w:val="23"/>
                <w:szCs w:val="23"/>
              </w:rPr>
              <w:t xml:space="preserve"> kiri 19.04.2024 nr 7-1/14-1</w:t>
            </w:r>
          </w:p>
        </w:tc>
        <w:tc>
          <w:tcPr>
            <w:tcW w:w="4501" w:type="dxa"/>
          </w:tcPr>
          <w:p w:rsidR="00C26AE2" w:rsidRPr="000C4DBD" w:rsidRDefault="00C26AE2" w:rsidP="00762423">
            <w:pPr>
              <w:widowControl/>
              <w:suppressAutoHyphens w:val="0"/>
              <w:spacing w:line="240" w:lineRule="auto"/>
              <w:jc w:val="right"/>
              <w:rPr>
                <w:b/>
                <w:sz w:val="23"/>
                <w:szCs w:val="23"/>
              </w:rPr>
            </w:pPr>
          </w:p>
        </w:tc>
      </w:tr>
    </w:tbl>
    <w:p w:rsidR="00C26AE2" w:rsidRPr="000C4DBD" w:rsidRDefault="00C26AE2" w:rsidP="00C26AE2">
      <w:pPr>
        <w:spacing w:line="240" w:lineRule="auto"/>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6979"/>
      </w:tblGrid>
      <w:tr w:rsidR="00C26AE2" w:rsidRPr="000C4DBD" w:rsidTr="00762423">
        <w:tc>
          <w:tcPr>
            <w:tcW w:w="2093" w:type="dxa"/>
            <w:shd w:val="clear" w:color="auto" w:fill="DBE5F1"/>
          </w:tcPr>
          <w:p w:rsidR="00C26AE2" w:rsidRPr="000C4DBD" w:rsidRDefault="00C26AE2" w:rsidP="00762423">
            <w:pPr>
              <w:spacing w:line="240" w:lineRule="auto"/>
              <w:rPr>
                <w:sz w:val="23"/>
                <w:szCs w:val="23"/>
              </w:rPr>
            </w:pPr>
            <w:r w:rsidRPr="000C4DBD">
              <w:rPr>
                <w:sz w:val="23"/>
                <w:szCs w:val="23"/>
              </w:rPr>
              <w:t>Projekti nimetus</w:t>
            </w:r>
          </w:p>
        </w:tc>
        <w:tc>
          <w:tcPr>
            <w:tcW w:w="7119" w:type="dxa"/>
          </w:tcPr>
          <w:p w:rsidR="00C26AE2" w:rsidRPr="000C4DBD" w:rsidRDefault="00C26AE2" w:rsidP="00762423">
            <w:pPr>
              <w:spacing w:line="240" w:lineRule="auto"/>
              <w:rPr>
                <w:b/>
                <w:sz w:val="23"/>
                <w:szCs w:val="23"/>
              </w:rPr>
            </w:pPr>
            <w:r>
              <w:rPr>
                <w:b/>
                <w:sz w:val="23"/>
                <w:szCs w:val="23"/>
              </w:rPr>
              <w:t>Lahemaa Merepääst</w:t>
            </w:r>
            <w:r w:rsidR="00D10689">
              <w:rPr>
                <w:b/>
                <w:sz w:val="23"/>
                <w:szCs w:val="23"/>
              </w:rPr>
              <w:t>e Seltsi a</w:t>
            </w:r>
            <w:r w:rsidR="005A01BA">
              <w:rPr>
                <w:b/>
                <w:sz w:val="23"/>
                <w:szCs w:val="23"/>
              </w:rPr>
              <w:t>luse ahtrile põrkekummi paigaldus</w:t>
            </w:r>
          </w:p>
        </w:tc>
      </w:tr>
      <w:tr w:rsidR="00C26AE2" w:rsidRPr="000C4DBD" w:rsidTr="00762423">
        <w:tc>
          <w:tcPr>
            <w:tcW w:w="2093" w:type="dxa"/>
            <w:shd w:val="clear" w:color="auto" w:fill="DBE5F1"/>
          </w:tcPr>
          <w:p w:rsidR="00C26AE2" w:rsidRPr="000C4DBD" w:rsidRDefault="00C26AE2" w:rsidP="00762423">
            <w:pPr>
              <w:spacing w:line="240" w:lineRule="auto"/>
              <w:rPr>
                <w:sz w:val="23"/>
                <w:szCs w:val="23"/>
              </w:rPr>
            </w:pPr>
            <w:r w:rsidRPr="000C4DBD">
              <w:rPr>
                <w:sz w:val="23"/>
                <w:szCs w:val="23"/>
              </w:rPr>
              <w:t>Toetuse taotleja</w:t>
            </w:r>
            <w:r>
              <w:rPr>
                <w:sz w:val="23"/>
                <w:szCs w:val="23"/>
              </w:rPr>
              <w:t xml:space="preserve"> (organisatsioon)</w:t>
            </w:r>
          </w:p>
        </w:tc>
        <w:tc>
          <w:tcPr>
            <w:tcW w:w="7119" w:type="dxa"/>
          </w:tcPr>
          <w:p w:rsidR="00C26AE2" w:rsidRPr="000C4DBD" w:rsidRDefault="0083041F" w:rsidP="00762423">
            <w:pPr>
              <w:spacing w:line="240" w:lineRule="auto"/>
              <w:rPr>
                <w:b/>
                <w:sz w:val="23"/>
                <w:szCs w:val="23"/>
              </w:rPr>
            </w:pPr>
            <w:r>
              <w:rPr>
                <w:b/>
                <w:sz w:val="23"/>
                <w:szCs w:val="23"/>
              </w:rPr>
              <w:t>MTÜ</w:t>
            </w:r>
            <w:r w:rsidR="00C26AE2">
              <w:rPr>
                <w:b/>
                <w:sz w:val="23"/>
                <w:szCs w:val="23"/>
              </w:rPr>
              <w:t xml:space="preserve"> Lahemaa Merepääste Selts </w:t>
            </w:r>
            <w:r w:rsidR="00C26AE2" w:rsidRPr="00D37554">
              <w:rPr>
                <w:b/>
                <w:sz w:val="23"/>
                <w:szCs w:val="23"/>
              </w:rPr>
              <w:t>Registrikood: 80378385</w:t>
            </w:r>
          </w:p>
        </w:tc>
      </w:tr>
    </w:tbl>
    <w:p w:rsidR="00C26AE2" w:rsidRPr="000C4DBD" w:rsidRDefault="00C26AE2" w:rsidP="00C26AE2">
      <w:pPr>
        <w:spacing w:line="240" w:lineRule="auto"/>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C26AE2" w:rsidRPr="000C4DBD" w:rsidTr="00C26AE2">
        <w:tc>
          <w:tcPr>
            <w:tcW w:w="4547" w:type="dxa"/>
            <w:shd w:val="clear" w:color="auto" w:fill="DBE5F1"/>
          </w:tcPr>
          <w:p w:rsidR="00C26AE2" w:rsidRPr="000C4DBD" w:rsidRDefault="00C26AE2" w:rsidP="00107511">
            <w:pPr>
              <w:spacing w:line="240" w:lineRule="auto"/>
              <w:rPr>
                <w:sz w:val="23"/>
                <w:szCs w:val="23"/>
              </w:rPr>
            </w:pPr>
            <w:r w:rsidRPr="000C4DBD">
              <w:rPr>
                <w:sz w:val="23"/>
                <w:szCs w:val="23"/>
              </w:rPr>
              <w:t xml:space="preserve">Taotletav toetuse summa eurodes </w:t>
            </w:r>
          </w:p>
        </w:tc>
        <w:tc>
          <w:tcPr>
            <w:tcW w:w="4515" w:type="dxa"/>
          </w:tcPr>
          <w:p w:rsidR="00C26AE2" w:rsidRPr="000C4DBD" w:rsidRDefault="005A01BA" w:rsidP="00762423">
            <w:pPr>
              <w:spacing w:line="240" w:lineRule="auto"/>
              <w:rPr>
                <w:b/>
                <w:sz w:val="23"/>
                <w:szCs w:val="23"/>
              </w:rPr>
            </w:pPr>
            <w:r>
              <w:rPr>
                <w:b/>
                <w:sz w:val="23"/>
                <w:szCs w:val="23"/>
              </w:rPr>
              <w:t xml:space="preserve">806 </w:t>
            </w:r>
            <w:r w:rsidR="00D10689">
              <w:rPr>
                <w:b/>
                <w:sz w:val="23"/>
                <w:szCs w:val="23"/>
              </w:rPr>
              <w:t>eur</w:t>
            </w:r>
          </w:p>
        </w:tc>
      </w:tr>
      <w:tr w:rsidR="00C26AE2" w:rsidRPr="000C4DBD" w:rsidTr="00C26AE2">
        <w:tc>
          <w:tcPr>
            <w:tcW w:w="4547" w:type="dxa"/>
            <w:shd w:val="clear" w:color="auto" w:fill="DBE5F1"/>
          </w:tcPr>
          <w:p w:rsidR="00C26AE2" w:rsidRPr="000C4DBD" w:rsidRDefault="00C26AE2" w:rsidP="00762423">
            <w:pPr>
              <w:spacing w:line="240" w:lineRule="auto"/>
              <w:rPr>
                <w:sz w:val="23"/>
                <w:szCs w:val="23"/>
              </w:rPr>
            </w:pPr>
            <w:r w:rsidRPr="000C4DBD">
              <w:rPr>
                <w:sz w:val="23"/>
                <w:szCs w:val="23"/>
              </w:rPr>
              <w:t>Projekti peamine eesmärk</w:t>
            </w:r>
          </w:p>
        </w:tc>
        <w:tc>
          <w:tcPr>
            <w:tcW w:w="4515" w:type="dxa"/>
          </w:tcPr>
          <w:p w:rsidR="00C26AE2" w:rsidRPr="000C4DBD" w:rsidRDefault="005A01BA" w:rsidP="00762423">
            <w:pPr>
              <w:spacing w:line="240" w:lineRule="auto"/>
              <w:rPr>
                <w:b/>
                <w:sz w:val="23"/>
                <w:szCs w:val="23"/>
              </w:rPr>
            </w:pPr>
            <w:r>
              <w:rPr>
                <w:b/>
                <w:sz w:val="23"/>
                <w:szCs w:val="23"/>
              </w:rPr>
              <w:t>Turvalisem ja ohutum merepääste tehnika</w:t>
            </w:r>
          </w:p>
        </w:tc>
      </w:tr>
      <w:tr w:rsidR="00C26AE2" w:rsidRPr="000C4DBD" w:rsidTr="00C26AE2">
        <w:tc>
          <w:tcPr>
            <w:tcW w:w="4547" w:type="dxa"/>
            <w:shd w:val="clear" w:color="auto" w:fill="DBE5F1"/>
          </w:tcPr>
          <w:p w:rsidR="00C26AE2" w:rsidRPr="000C4DBD" w:rsidRDefault="00C26AE2" w:rsidP="00107511">
            <w:pPr>
              <w:spacing w:line="240" w:lineRule="auto"/>
              <w:rPr>
                <w:sz w:val="23"/>
                <w:szCs w:val="23"/>
              </w:rPr>
            </w:pPr>
            <w:r w:rsidRPr="000C4DBD">
              <w:rPr>
                <w:sz w:val="23"/>
                <w:szCs w:val="23"/>
              </w:rPr>
              <w:t>Projekti otsesed eesmärgid</w:t>
            </w:r>
            <w:r>
              <w:rPr>
                <w:sz w:val="23"/>
                <w:szCs w:val="23"/>
              </w:rPr>
              <w:t xml:space="preserve"> </w:t>
            </w:r>
          </w:p>
        </w:tc>
        <w:tc>
          <w:tcPr>
            <w:tcW w:w="4515" w:type="dxa"/>
          </w:tcPr>
          <w:p w:rsidR="00C26AE2" w:rsidRPr="000C4DBD" w:rsidRDefault="00C26AE2" w:rsidP="00C26AE2">
            <w:pPr>
              <w:spacing w:line="240" w:lineRule="auto"/>
              <w:rPr>
                <w:b/>
                <w:sz w:val="23"/>
                <w:szCs w:val="23"/>
              </w:rPr>
            </w:pPr>
            <w:r>
              <w:rPr>
                <w:b/>
                <w:sz w:val="23"/>
                <w:szCs w:val="23"/>
              </w:rPr>
              <w:t>Projekti otses</w:t>
            </w:r>
            <w:r w:rsidR="0083041F">
              <w:rPr>
                <w:b/>
                <w:sz w:val="23"/>
                <w:szCs w:val="23"/>
              </w:rPr>
              <w:t xml:space="preserve">eks eesmärgiks on seltsile </w:t>
            </w:r>
            <w:r w:rsidR="005A01BA">
              <w:rPr>
                <w:b/>
                <w:sz w:val="23"/>
                <w:szCs w:val="23"/>
              </w:rPr>
              <w:t>kuuluva päästepaadi ahtrirambile põrkekummi soetamine ja paigaldamine.</w:t>
            </w:r>
          </w:p>
          <w:p w:rsidR="00C26AE2" w:rsidRPr="000C4DBD" w:rsidRDefault="00C26AE2" w:rsidP="00762423">
            <w:pPr>
              <w:spacing w:line="240" w:lineRule="auto"/>
              <w:rPr>
                <w:b/>
                <w:sz w:val="23"/>
                <w:szCs w:val="23"/>
              </w:rPr>
            </w:pPr>
          </w:p>
        </w:tc>
      </w:tr>
      <w:tr w:rsidR="00C26AE2" w:rsidRPr="000C4DBD" w:rsidTr="00C26AE2">
        <w:tc>
          <w:tcPr>
            <w:tcW w:w="4547" w:type="dxa"/>
            <w:shd w:val="clear" w:color="auto" w:fill="DBE5F1"/>
          </w:tcPr>
          <w:p w:rsidR="00C26AE2" w:rsidRPr="000C4DBD" w:rsidRDefault="00C26AE2" w:rsidP="00107511">
            <w:pPr>
              <w:spacing w:line="240" w:lineRule="auto"/>
              <w:rPr>
                <w:sz w:val="23"/>
                <w:szCs w:val="23"/>
              </w:rPr>
            </w:pPr>
            <w:r w:rsidRPr="000C4DBD">
              <w:rPr>
                <w:sz w:val="23"/>
                <w:szCs w:val="23"/>
              </w:rPr>
              <w:t xml:space="preserve">Projekti vajalikkuse põhjendus </w:t>
            </w:r>
          </w:p>
        </w:tc>
        <w:tc>
          <w:tcPr>
            <w:tcW w:w="4515" w:type="dxa"/>
          </w:tcPr>
          <w:p w:rsidR="00C26AE2" w:rsidRPr="000C4DBD" w:rsidRDefault="005A01BA" w:rsidP="005A01BA">
            <w:pPr>
              <w:spacing w:line="240" w:lineRule="auto"/>
              <w:rPr>
                <w:b/>
                <w:sz w:val="23"/>
                <w:szCs w:val="23"/>
              </w:rPr>
            </w:pPr>
            <w:r>
              <w:rPr>
                <w:b/>
                <w:sz w:val="23"/>
                <w:szCs w:val="23"/>
              </w:rPr>
              <w:t xml:space="preserve">Eelmise sügise tormidega pääses laev poi küljest lahti ja lõhkus ahtrirambi kuna sel ei olnud peal põrkekummi. Käesoleva projektiga paigaldatakse taastatud ahtrirambile ka põrkekumm, mis muudab rambi ohutumaks nii kasutajatele kui ka aitav vältida põrkumisel kahjustuste teket. </w:t>
            </w:r>
          </w:p>
        </w:tc>
      </w:tr>
    </w:tbl>
    <w:p w:rsidR="00C26AE2" w:rsidRPr="000C4DBD" w:rsidRDefault="00C26AE2" w:rsidP="00C26AE2">
      <w:pPr>
        <w:spacing w:line="240" w:lineRule="auto"/>
        <w:rPr>
          <w:b/>
          <w:sz w:val="23"/>
          <w:szCs w:val="23"/>
        </w:rPr>
      </w:pPr>
      <w:bookmarkStart w:id="0" w:name="_GoBack"/>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4203"/>
        <w:gridCol w:w="4470"/>
      </w:tblGrid>
      <w:tr w:rsidR="00C26AE2" w:rsidRPr="000C4DBD" w:rsidTr="00C26AE2">
        <w:tc>
          <w:tcPr>
            <w:tcW w:w="389" w:type="dxa"/>
            <w:shd w:val="clear" w:color="auto" w:fill="DBE5F1"/>
          </w:tcPr>
          <w:p w:rsidR="00C26AE2" w:rsidRPr="000C4DBD" w:rsidRDefault="00C26AE2" w:rsidP="00762423">
            <w:pPr>
              <w:spacing w:line="240" w:lineRule="auto"/>
              <w:rPr>
                <w:sz w:val="23"/>
                <w:szCs w:val="23"/>
              </w:rPr>
            </w:pPr>
          </w:p>
        </w:tc>
        <w:tc>
          <w:tcPr>
            <w:tcW w:w="4203" w:type="dxa"/>
            <w:shd w:val="clear" w:color="auto" w:fill="DBE5F1"/>
          </w:tcPr>
          <w:p w:rsidR="00C26AE2" w:rsidRPr="000C4DBD" w:rsidRDefault="00C26AE2" w:rsidP="00762423">
            <w:pPr>
              <w:spacing w:line="240" w:lineRule="auto"/>
              <w:rPr>
                <w:sz w:val="23"/>
                <w:szCs w:val="23"/>
              </w:rPr>
            </w:pPr>
            <w:r w:rsidRPr="000C4DBD">
              <w:rPr>
                <w:sz w:val="23"/>
                <w:szCs w:val="23"/>
              </w:rPr>
              <w:t>Toetuse eest planeeritavad tegevused</w:t>
            </w:r>
          </w:p>
        </w:tc>
        <w:tc>
          <w:tcPr>
            <w:tcW w:w="4470" w:type="dxa"/>
            <w:shd w:val="clear" w:color="auto" w:fill="DBE5F1"/>
          </w:tcPr>
          <w:p w:rsidR="00C26AE2" w:rsidRPr="000C4DBD" w:rsidRDefault="00C26AE2" w:rsidP="00762423">
            <w:pPr>
              <w:spacing w:line="240" w:lineRule="auto"/>
              <w:rPr>
                <w:sz w:val="23"/>
                <w:szCs w:val="23"/>
              </w:rPr>
            </w:pPr>
            <w:r w:rsidRPr="000C4DBD">
              <w:rPr>
                <w:sz w:val="23"/>
                <w:szCs w:val="23"/>
              </w:rPr>
              <w:t>Planeeritavate tegevuste tulemused</w:t>
            </w:r>
          </w:p>
        </w:tc>
      </w:tr>
      <w:tr w:rsidR="00C26AE2" w:rsidRPr="000C4DBD" w:rsidTr="00C26AE2">
        <w:tc>
          <w:tcPr>
            <w:tcW w:w="389" w:type="dxa"/>
          </w:tcPr>
          <w:p w:rsidR="00C26AE2" w:rsidRPr="000C4DBD" w:rsidRDefault="00C26AE2" w:rsidP="00762423">
            <w:pPr>
              <w:widowControl/>
              <w:numPr>
                <w:ilvl w:val="0"/>
                <w:numId w:val="1"/>
              </w:numPr>
              <w:suppressAutoHyphens w:val="0"/>
              <w:spacing w:line="240" w:lineRule="auto"/>
              <w:ind w:left="0" w:firstLine="0"/>
              <w:contextualSpacing/>
              <w:rPr>
                <w:sz w:val="23"/>
                <w:szCs w:val="23"/>
              </w:rPr>
            </w:pPr>
          </w:p>
        </w:tc>
        <w:tc>
          <w:tcPr>
            <w:tcW w:w="4203" w:type="dxa"/>
          </w:tcPr>
          <w:p w:rsidR="00C26AE2" w:rsidRPr="000C4DBD" w:rsidRDefault="005A01BA" w:rsidP="005A01BA">
            <w:pPr>
              <w:spacing w:line="240" w:lineRule="auto"/>
              <w:rPr>
                <w:sz w:val="23"/>
                <w:szCs w:val="23"/>
              </w:rPr>
            </w:pPr>
            <w:r>
              <w:rPr>
                <w:sz w:val="23"/>
                <w:szCs w:val="23"/>
              </w:rPr>
              <w:t>Soetada ja paigaldada ahtrirambile põrkekumm.</w:t>
            </w:r>
          </w:p>
        </w:tc>
        <w:tc>
          <w:tcPr>
            <w:tcW w:w="4470" w:type="dxa"/>
          </w:tcPr>
          <w:p w:rsidR="00C26AE2" w:rsidRPr="000C4DBD" w:rsidRDefault="0083041F" w:rsidP="00C26AE2">
            <w:pPr>
              <w:spacing w:line="240" w:lineRule="auto"/>
              <w:rPr>
                <w:sz w:val="23"/>
                <w:szCs w:val="23"/>
              </w:rPr>
            </w:pPr>
            <w:r>
              <w:rPr>
                <w:sz w:val="23"/>
                <w:szCs w:val="23"/>
              </w:rPr>
              <w:t>A</w:t>
            </w:r>
            <w:r w:rsidR="005A01BA">
              <w:rPr>
                <w:sz w:val="23"/>
                <w:szCs w:val="23"/>
              </w:rPr>
              <w:t>htriramp on varustatud põrkekummiga, mis kaitseb seda pörkumisel ja muudab kasutajatele ohutumaks.</w:t>
            </w:r>
          </w:p>
        </w:tc>
      </w:tr>
    </w:tbl>
    <w:p w:rsidR="00C26AE2" w:rsidRPr="000C4DBD" w:rsidRDefault="00C26AE2" w:rsidP="00C26AE2">
      <w:pPr>
        <w:spacing w:line="240" w:lineRule="auto"/>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5870"/>
      </w:tblGrid>
      <w:tr w:rsidR="00C26AE2" w:rsidRPr="000C4DBD" w:rsidTr="00762423">
        <w:tc>
          <w:tcPr>
            <w:tcW w:w="3227" w:type="dxa"/>
            <w:shd w:val="clear" w:color="auto" w:fill="DBE5F1"/>
          </w:tcPr>
          <w:p w:rsidR="00C26AE2" w:rsidRPr="000C4DBD" w:rsidRDefault="00C26AE2" w:rsidP="00762423">
            <w:pPr>
              <w:spacing w:line="240" w:lineRule="auto"/>
              <w:rPr>
                <w:sz w:val="23"/>
                <w:szCs w:val="23"/>
              </w:rPr>
            </w:pPr>
            <w:r w:rsidRPr="000C4DBD">
              <w:rPr>
                <w:sz w:val="23"/>
                <w:szCs w:val="23"/>
              </w:rPr>
              <w:t>Toetatavate tegevuste planeeritud algus</w:t>
            </w:r>
          </w:p>
        </w:tc>
        <w:tc>
          <w:tcPr>
            <w:tcW w:w="5953" w:type="dxa"/>
          </w:tcPr>
          <w:p w:rsidR="00C26AE2" w:rsidRPr="000C4DBD" w:rsidRDefault="00D10689" w:rsidP="00762423">
            <w:pPr>
              <w:spacing w:line="240" w:lineRule="auto"/>
              <w:rPr>
                <w:sz w:val="23"/>
                <w:szCs w:val="23"/>
              </w:rPr>
            </w:pPr>
            <w:r>
              <w:rPr>
                <w:sz w:val="23"/>
                <w:szCs w:val="23"/>
              </w:rPr>
              <w:t>01</w:t>
            </w:r>
            <w:r w:rsidR="0083041F">
              <w:rPr>
                <w:sz w:val="23"/>
                <w:szCs w:val="23"/>
              </w:rPr>
              <w:t>.05.2024</w:t>
            </w:r>
          </w:p>
        </w:tc>
      </w:tr>
      <w:tr w:rsidR="00C26AE2" w:rsidRPr="000C4DBD" w:rsidTr="00762423">
        <w:tc>
          <w:tcPr>
            <w:tcW w:w="3227" w:type="dxa"/>
            <w:shd w:val="clear" w:color="auto" w:fill="DBE5F1"/>
          </w:tcPr>
          <w:p w:rsidR="00C26AE2" w:rsidRPr="000C4DBD" w:rsidRDefault="00C26AE2" w:rsidP="00762423">
            <w:pPr>
              <w:spacing w:line="240" w:lineRule="auto"/>
              <w:rPr>
                <w:sz w:val="23"/>
                <w:szCs w:val="23"/>
              </w:rPr>
            </w:pPr>
            <w:r w:rsidRPr="000C4DBD">
              <w:rPr>
                <w:sz w:val="23"/>
                <w:szCs w:val="23"/>
              </w:rPr>
              <w:t>Toetatavate tegevuste planeeritud lõpp</w:t>
            </w:r>
          </w:p>
        </w:tc>
        <w:tc>
          <w:tcPr>
            <w:tcW w:w="5953" w:type="dxa"/>
          </w:tcPr>
          <w:p w:rsidR="00C26AE2" w:rsidRPr="000C4DBD" w:rsidRDefault="0083041F" w:rsidP="00762423">
            <w:pPr>
              <w:spacing w:line="240" w:lineRule="auto"/>
              <w:rPr>
                <w:sz w:val="23"/>
                <w:szCs w:val="23"/>
              </w:rPr>
            </w:pPr>
            <w:r>
              <w:rPr>
                <w:sz w:val="23"/>
                <w:szCs w:val="23"/>
              </w:rPr>
              <w:t>31.12.2024</w:t>
            </w:r>
          </w:p>
        </w:tc>
      </w:tr>
    </w:tbl>
    <w:p w:rsidR="00C26AE2" w:rsidRPr="000C4DBD" w:rsidRDefault="00C26AE2" w:rsidP="00C26AE2">
      <w:pPr>
        <w:spacing w:line="240" w:lineRule="auto"/>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536"/>
      </w:tblGrid>
      <w:tr w:rsidR="00C26AE2" w:rsidRPr="000C4DBD" w:rsidTr="00762423">
        <w:tc>
          <w:tcPr>
            <w:tcW w:w="9180" w:type="dxa"/>
            <w:gridSpan w:val="2"/>
            <w:shd w:val="clear" w:color="auto" w:fill="DBE5F1"/>
          </w:tcPr>
          <w:p w:rsidR="00C26AE2" w:rsidRPr="000C4DBD" w:rsidRDefault="00C26AE2" w:rsidP="00762423">
            <w:pPr>
              <w:spacing w:line="240" w:lineRule="auto"/>
              <w:jc w:val="center"/>
              <w:rPr>
                <w:sz w:val="23"/>
                <w:szCs w:val="23"/>
              </w:rPr>
            </w:pPr>
            <w:r>
              <w:rPr>
                <w:sz w:val="23"/>
                <w:szCs w:val="23"/>
              </w:rPr>
              <w:t>Toetust taotleva organisatsiooni esindaja</w:t>
            </w:r>
            <w:r w:rsidRPr="000C4DBD">
              <w:rPr>
                <w:sz w:val="23"/>
                <w:szCs w:val="23"/>
              </w:rPr>
              <w:t xml:space="preserve"> andmed</w:t>
            </w:r>
          </w:p>
        </w:tc>
      </w:tr>
      <w:tr w:rsidR="00C26AE2" w:rsidRPr="000C4DBD" w:rsidTr="00762423">
        <w:tc>
          <w:tcPr>
            <w:tcW w:w="1526" w:type="dxa"/>
            <w:shd w:val="clear" w:color="auto" w:fill="DBE5F1"/>
          </w:tcPr>
          <w:p w:rsidR="00C26AE2" w:rsidRPr="000C4DBD" w:rsidRDefault="00C26AE2" w:rsidP="00762423">
            <w:pPr>
              <w:spacing w:line="240" w:lineRule="auto"/>
              <w:rPr>
                <w:sz w:val="23"/>
                <w:szCs w:val="23"/>
              </w:rPr>
            </w:pPr>
            <w:r w:rsidRPr="000C4DBD">
              <w:rPr>
                <w:sz w:val="23"/>
                <w:szCs w:val="23"/>
              </w:rPr>
              <w:t>Nimi</w:t>
            </w:r>
          </w:p>
        </w:tc>
        <w:tc>
          <w:tcPr>
            <w:tcW w:w="7654" w:type="dxa"/>
          </w:tcPr>
          <w:p w:rsidR="00C26AE2" w:rsidRPr="000C4DBD" w:rsidRDefault="00C26AE2" w:rsidP="00762423">
            <w:pPr>
              <w:spacing w:line="240" w:lineRule="auto"/>
              <w:rPr>
                <w:sz w:val="23"/>
                <w:szCs w:val="23"/>
              </w:rPr>
            </w:pPr>
            <w:r>
              <w:rPr>
                <w:sz w:val="23"/>
                <w:szCs w:val="23"/>
              </w:rPr>
              <w:t>Arvi Annimäe</w:t>
            </w:r>
          </w:p>
        </w:tc>
      </w:tr>
      <w:tr w:rsidR="00C26AE2" w:rsidRPr="000C4DBD" w:rsidTr="00762423">
        <w:tc>
          <w:tcPr>
            <w:tcW w:w="1526" w:type="dxa"/>
            <w:shd w:val="clear" w:color="auto" w:fill="DBE5F1"/>
          </w:tcPr>
          <w:p w:rsidR="00C26AE2" w:rsidRPr="000C4DBD" w:rsidRDefault="00C26AE2" w:rsidP="00762423">
            <w:pPr>
              <w:spacing w:line="240" w:lineRule="auto"/>
              <w:rPr>
                <w:sz w:val="23"/>
                <w:szCs w:val="23"/>
              </w:rPr>
            </w:pPr>
            <w:r w:rsidRPr="000C4DBD">
              <w:rPr>
                <w:sz w:val="23"/>
                <w:szCs w:val="23"/>
              </w:rPr>
              <w:t>Ametinimetus</w:t>
            </w:r>
          </w:p>
        </w:tc>
        <w:tc>
          <w:tcPr>
            <w:tcW w:w="7654" w:type="dxa"/>
          </w:tcPr>
          <w:p w:rsidR="00C26AE2" w:rsidRPr="000C4DBD" w:rsidRDefault="00C26AE2" w:rsidP="00762423">
            <w:pPr>
              <w:spacing w:line="240" w:lineRule="auto"/>
              <w:rPr>
                <w:sz w:val="23"/>
                <w:szCs w:val="23"/>
              </w:rPr>
            </w:pPr>
            <w:r>
              <w:rPr>
                <w:sz w:val="23"/>
                <w:szCs w:val="23"/>
              </w:rPr>
              <w:t>Juhatuse liige</w:t>
            </w:r>
          </w:p>
        </w:tc>
      </w:tr>
      <w:tr w:rsidR="00C26AE2" w:rsidRPr="000C4DBD" w:rsidTr="00762423">
        <w:tc>
          <w:tcPr>
            <w:tcW w:w="1526" w:type="dxa"/>
            <w:shd w:val="clear" w:color="auto" w:fill="DBE5F1"/>
          </w:tcPr>
          <w:p w:rsidR="00C26AE2" w:rsidRPr="000C4DBD" w:rsidRDefault="00C26AE2" w:rsidP="00762423">
            <w:pPr>
              <w:spacing w:line="240" w:lineRule="auto"/>
              <w:rPr>
                <w:sz w:val="23"/>
                <w:szCs w:val="23"/>
              </w:rPr>
            </w:pPr>
            <w:r w:rsidRPr="000C4DBD">
              <w:rPr>
                <w:sz w:val="23"/>
                <w:szCs w:val="23"/>
              </w:rPr>
              <w:t>Telefon</w:t>
            </w:r>
          </w:p>
        </w:tc>
        <w:tc>
          <w:tcPr>
            <w:tcW w:w="7654" w:type="dxa"/>
          </w:tcPr>
          <w:p w:rsidR="00C26AE2" w:rsidRPr="000C4DBD" w:rsidRDefault="00C26AE2" w:rsidP="00762423">
            <w:pPr>
              <w:spacing w:line="240" w:lineRule="auto"/>
              <w:rPr>
                <w:sz w:val="23"/>
                <w:szCs w:val="23"/>
              </w:rPr>
            </w:pPr>
            <w:r>
              <w:rPr>
                <w:sz w:val="23"/>
                <w:szCs w:val="23"/>
              </w:rPr>
              <w:t>53024420</w:t>
            </w:r>
          </w:p>
        </w:tc>
      </w:tr>
      <w:tr w:rsidR="00C26AE2" w:rsidRPr="000C4DBD" w:rsidTr="00762423">
        <w:tc>
          <w:tcPr>
            <w:tcW w:w="1526" w:type="dxa"/>
            <w:shd w:val="clear" w:color="auto" w:fill="DBE5F1"/>
          </w:tcPr>
          <w:p w:rsidR="00C26AE2" w:rsidRPr="000C4DBD" w:rsidRDefault="00C26AE2" w:rsidP="00762423">
            <w:pPr>
              <w:spacing w:line="240" w:lineRule="auto"/>
              <w:rPr>
                <w:sz w:val="23"/>
                <w:szCs w:val="23"/>
              </w:rPr>
            </w:pPr>
            <w:r w:rsidRPr="000C4DBD">
              <w:rPr>
                <w:sz w:val="23"/>
                <w:szCs w:val="23"/>
              </w:rPr>
              <w:t>E-post</w:t>
            </w:r>
          </w:p>
        </w:tc>
        <w:tc>
          <w:tcPr>
            <w:tcW w:w="7654" w:type="dxa"/>
          </w:tcPr>
          <w:p w:rsidR="00C26AE2" w:rsidRPr="000C4DBD" w:rsidRDefault="00C26AE2" w:rsidP="00762423">
            <w:pPr>
              <w:spacing w:line="240" w:lineRule="auto"/>
              <w:rPr>
                <w:sz w:val="23"/>
                <w:szCs w:val="23"/>
              </w:rPr>
            </w:pPr>
            <w:r>
              <w:rPr>
                <w:sz w:val="23"/>
                <w:szCs w:val="23"/>
              </w:rPr>
              <w:t>lahemaavmp@gmail.com</w:t>
            </w:r>
          </w:p>
        </w:tc>
      </w:tr>
    </w:tbl>
    <w:p w:rsidR="00C26AE2" w:rsidRPr="000C4DBD" w:rsidRDefault="00C26AE2" w:rsidP="00C26AE2">
      <w:pPr>
        <w:spacing w:line="240" w:lineRule="auto"/>
        <w:rPr>
          <w:sz w:val="23"/>
          <w:szCs w:val="23"/>
        </w:rPr>
      </w:pPr>
    </w:p>
    <w:p w:rsidR="00845924" w:rsidRDefault="00845924" w:rsidP="00C26AE2"/>
    <w:sectPr w:rsidR="00845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B5FDE"/>
    <w:multiLevelType w:val="hybridMultilevel"/>
    <w:tmpl w:val="9A3EAACC"/>
    <w:lvl w:ilvl="0" w:tplc="586CA670">
      <w:start w:val="1"/>
      <w:numFmt w:val="decimal"/>
      <w:lvlText w:val="%1."/>
      <w:lvlJc w:val="left"/>
      <w:pPr>
        <w:ind w:left="750" w:hanging="39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7E21091D"/>
    <w:multiLevelType w:val="hybridMultilevel"/>
    <w:tmpl w:val="2B6E65B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E2"/>
    <w:rsid w:val="00107511"/>
    <w:rsid w:val="005A01BA"/>
    <w:rsid w:val="00634C20"/>
    <w:rsid w:val="0083041F"/>
    <w:rsid w:val="00845924"/>
    <w:rsid w:val="00BF27B2"/>
    <w:rsid w:val="00C26AE2"/>
    <w:rsid w:val="00D10689"/>
    <w:rsid w:val="00D97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A88E9-1137-4FEF-926C-9F527C89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AE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AE2"/>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6A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26AE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2024-05-24T09:09:00Z</dcterms:created>
  <dcterms:modified xsi:type="dcterms:W3CDTF">2024-05-24T09:09:00Z</dcterms:modified>
</cp:coreProperties>
</file>